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FD" w:rsidRPr="00080C08" w:rsidRDefault="00860C48">
      <w:pPr>
        <w:rPr>
          <w:b/>
          <w:color w:val="365F91" w:themeColor="accent1" w:themeShade="BF"/>
          <w:sz w:val="32"/>
        </w:rPr>
      </w:pPr>
      <w:r w:rsidRPr="00080C08">
        <w:rPr>
          <w:b/>
          <w:color w:val="365F91" w:themeColor="accent1" w:themeShade="BF"/>
          <w:sz w:val="32"/>
        </w:rPr>
        <w:t xml:space="preserve">Disciplína: </w:t>
      </w:r>
      <w:proofErr w:type="spellStart"/>
      <w:r w:rsidRPr="00080C08">
        <w:rPr>
          <w:b/>
          <w:color w:val="365F91" w:themeColor="accent1" w:themeShade="BF"/>
          <w:sz w:val="32"/>
        </w:rPr>
        <w:t>High</w:t>
      </w:r>
      <w:proofErr w:type="spellEnd"/>
      <w:r w:rsidRPr="00080C08">
        <w:rPr>
          <w:b/>
          <w:color w:val="365F91" w:themeColor="accent1" w:themeShade="BF"/>
          <w:sz w:val="32"/>
        </w:rPr>
        <w:t xml:space="preserve"> speed </w:t>
      </w:r>
      <w:proofErr w:type="spellStart"/>
      <w:r w:rsidR="009E7E10" w:rsidRPr="00080C08">
        <w:rPr>
          <w:b/>
          <w:color w:val="365F91" w:themeColor="accent1" w:themeShade="BF"/>
          <w:sz w:val="32"/>
        </w:rPr>
        <w:t>frequency</w:t>
      </w:r>
      <w:proofErr w:type="spellEnd"/>
      <w:r w:rsidR="004D6EB3" w:rsidRPr="00080C08">
        <w:rPr>
          <w:b/>
          <w:color w:val="365F91" w:themeColor="accent1" w:themeShade="BF"/>
          <w:sz w:val="32"/>
        </w:rPr>
        <w:t xml:space="preserve"> </w:t>
      </w:r>
      <w:proofErr w:type="spellStart"/>
      <w:r w:rsidR="0016002D">
        <w:rPr>
          <w:b/>
          <w:color w:val="365F91" w:themeColor="accent1" w:themeShade="BF"/>
          <w:sz w:val="32"/>
        </w:rPr>
        <w:t>of</w:t>
      </w:r>
      <w:proofErr w:type="spellEnd"/>
      <w:r w:rsidR="0016002D">
        <w:rPr>
          <w:b/>
          <w:color w:val="365F91" w:themeColor="accent1" w:themeShade="BF"/>
          <w:sz w:val="32"/>
        </w:rPr>
        <w:t xml:space="preserve"> </w:t>
      </w:r>
      <w:proofErr w:type="spellStart"/>
      <w:r w:rsidRPr="00080C08">
        <w:rPr>
          <w:b/>
          <w:color w:val="365F91" w:themeColor="accent1" w:themeShade="BF"/>
          <w:sz w:val="32"/>
        </w:rPr>
        <w:t>bandal</w:t>
      </w:r>
      <w:proofErr w:type="spellEnd"/>
      <w:r w:rsidRPr="00080C08">
        <w:rPr>
          <w:b/>
          <w:color w:val="365F91" w:themeColor="accent1" w:themeShade="BF"/>
          <w:sz w:val="32"/>
        </w:rPr>
        <w:t xml:space="preserve"> </w:t>
      </w:r>
      <w:proofErr w:type="spellStart"/>
      <w:r w:rsidRPr="00080C08">
        <w:rPr>
          <w:b/>
          <w:color w:val="365F91" w:themeColor="accent1" w:themeShade="BF"/>
          <w:sz w:val="32"/>
        </w:rPr>
        <w:t>chagi</w:t>
      </w:r>
      <w:proofErr w:type="spellEnd"/>
    </w:p>
    <w:p w:rsidR="00860C48" w:rsidRDefault="00860C48">
      <w:pPr>
        <w:rPr>
          <w:i/>
        </w:rPr>
      </w:pPr>
    </w:p>
    <w:p w:rsidR="00860C48" w:rsidRPr="00080C08" w:rsidRDefault="004D6EB3">
      <w:pPr>
        <w:rPr>
          <w:b/>
          <w:shadow/>
          <w:color w:val="365F91" w:themeColor="accent1" w:themeShade="BF"/>
          <w:sz w:val="28"/>
        </w:rPr>
      </w:pPr>
      <w:r w:rsidRPr="00080C08">
        <w:rPr>
          <w:b/>
          <w:shadow/>
          <w:color w:val="365F91" w:themeColor="accent1" w:themeShade="BF"/>
          <w:sz w:val="28"/>
        </w:rPr>
        <w:t>Popis disciplíny:</w:t>
      </w:r>
    </w:p>
    <w:p w:rsidR="005D4C7D" w:rsidRDefault="00B07C8A">
      <w:r>
        <w:tab/>
      </w:r>
      <w:r w:rsidR="00267EA9">
        <w:t xml:space="preserve">Jedná se o sérií </w:t>
      </w:r>
      <w:r w:rsidR="00091EFF">
        <w:t xml:space="preserve">střídavě </w:t>
      </w:r>
      <w:r w:rsidR="00267EA9">
        <w:t xml:space="preserve">opakovaných kopů </w:t>
      </w:r>
      <w:r w:rsidR="00091EFF">
        <w:t>pravé a levé nohy. Kopy jsou prováděny na</w:t>
      </w:r>
      <w:r w:rsidR="00267EA9">
        <w:t xml:space="preserve"> místě</w:t>
      </w:r>
      <w:r w:rsidR="00091EFF">
        <w:t xml:space="preserve"> </w:t>
      </w:r>
      <w:r w:rsidR="00267EA9">
        <w:t xml:space="preserve">na boxovací trenažér (viz. </w:t>
      </w:r>
      <w:proofErr w:type="gramStart"/>
      <w:r w:rsidR="00267EA9">
        <w:t>foto</w:t>
      </w:r>
      <w:proofErr w:type="gramEnd"/>
      <w:r w:rsidR="00267EA9">
        <w:t xml:space="preserve"> níže)</w:t>
      </w:r>
      <w:r w:rsidR="00091EFF">
        <w:t xml:space="preserve">, na kterém </w:t>
      </w:r>
      <w:r w:rsidR="00267EA9">
        <w:t xml:space="preserve">je připevněna vesta ve stanovené výši pro každou věkovou kategorii. </w:t>
      </w:r>
      <w:r w:rsidR="00887C50">
        <w:t>Soutěží se ve</w:t>
      </w:r>
      <w:r w:rsidR="007A6256">
        <w:t xml:space="preserve"> </w:t>
      </w:r>
      <w:r w:rsidR="00887C50">
        <w:t>dvoučlenných</w:t>
      </w:r>
      <w:r w:rsidR="007A6256">
        <w:t xml:space="preserve"> </w:t>
      </w:r>
      <w:r w:rsidR="00887C50">
        <w:t>týmech</w:t>
      </w:r>
      <w:r w:rsidR="0000361C">
        <w:t xml:space="preserve"> (mimo kategorie Coach)</w:t>
      </w:r>
      <w:r w:rsidR="00887C50">
        <w:t>, jejichž cílem</w:t>
      </w:r>
      <w:r w:rsidR="005D4C7D">
        <w:t xml:space="preserve"> je</w:t>
      </w:r>
      <w:r w:rsidR="00887C50">
        <w:t xml:space="preserve"> </w:t>
      </w:r>
      <w:r w:rsidR="00170DE4">
        <w:t>dosáhnout</w:t>
      </w:r>
      <w:r w:rsidR="00887C50" w:rsidRPr="00887C50">
        <w:t xml:space="preserve"> </w:t>
      </w:r>
      <w:r w:rsidR="00887C50">
        <w:t>v časovém limitu 30 vteřin</w:t>
      </w:r>
      <w:r w:rsidR="00170DE4">
        <w:t xml:space="preserve"> </w:t>
      </w:r>
      <w:r w:rsidR="009E7E10">
        <w:t>co nejvyšší</w:t>
      </w:r>
      <w:r w:rsidR="00170DE4">
        <w:t>ho poč</w:t>
      </w:r>
      <w:r>
        <w:t>t</w:t>
      </w:r>
      <w:r w:rsidR="00170DE4">
        <w:t>u uznatelných</w:t>
      </w:r>
      <w:r>
        <w:t xml:space="preserve"> kopů</w:t>
      </w:r>
      <w:r w:rsidR="00170DE4">
        <w:t xml:space="preserve">. </w:t>
      </w:r>
      <w:r w:rsidR="00887C50">
        <w:t xml:space="preserve">Hodnocený </w:t>
      </w:r>
      <w:r w:rsidR="00170DE4">
        <w:t>výsledek je součtem kopů obou členů v daném týmu.</w:t>
      </w:r>
    </w:p>
    <w:p w:rsidR="00B30259" w:rsidRDefault="006C79C6" w:rsidP="00B30259">
      <w:r>
        <w:tab/>
      </w:r>
      <w:r w:rsidR="00B30259">
        <w:t>Dvoučlenné týmy tvoří vždy MM a ŽŽ. V případě nerozhodného výsledku týmů na prvním až třetím místě rozhodne druhé kolo.</w:t>
      </w:r>
    </w:p>
    <w:p w:rsidR="00887C50" w:rsidRDefault="00B30259">
      <w:r>
        <w:tab/>
      </w:r>
      <w:r w:rsidR="00887C50">
        <w:t>Každý sportovní oddíl může přihlásit do každé věkové kategorie jeden dvoučlenný tým</w:t>
      </w:r>
      <w:r w:rsidR="0000361C">
        <w:t xml:space="preserve"> a dva účastníky do kategorie Coach</w:t>
      </w:r>
      <w:r w:rsidR="00887C50">
        <w:t xml:space="preserve">. </w:t>
      </w:r>
      <w:r w:rsidR="00887C50" w:rsidRPr="00192CC2">
        <w:rPr>
          <w:u w:val="single"/>
        </w:rPr>
        <w:t xml:space="preserve">Závěrečné výsledky této disciplíny se </w:t>
      </w:r>
      <w:r w:rsidR="006F2D33" w:rsidRPr="00192CC2">
        <w:rPr>
          <w:u w:val="single"/>
        </w:rPr>
        <w:t>ne</w:t>
      </w:r>
      <w:r w:rsidR="00887C50" w:rsidRPr="00192CC2">
        <w:rPr>
          <w:u w:val="single"/>
        </w:rPr>
        <w:t>započítávají</w:t>
      </w:r>
      <w:r w:rsidR="00887C50" w:rsidRPr="006F2D33">
        <w:rPr>
          <w:u w:val="single"/>
        </w:rPr>
        <w:t xml:space="preserve"> </w:t>
      </w:r>
      <w:r w:rsidR="00887C50" w:rsidRPr="00192CC2">
        <w:rPr>
          <w:u w:val="single"/>
        </w:rPr>
        <w:t>do hodnocení Havířovského poháru.</w:t>
      </w:r>
    </w:p>
    <w:p w:rsidR="006C79C6" w:rsidRDefault="006C79C6"/>
    <w:p w:rsidR="005D4C7D" w:rsidRDefault="005D4C7D">
      <w:r>
        <w:t>Prováděná technika</w:t>
      </w:r>
      <w:r w:rsidR="007A6256">
        <w:t xml:space="preserve"> kopu</w:t>
      </w:r>
      <w:r>
        <w:t xml:space="preserve">: </w:t>
      </w:r>
      <w:proofErr w:type="spellStart"/>
      <w:r>
        <w:t>Bandal</w:t>
      </w:r>
      <w:proofErr w:type="spellEnd"/>
      <w:r>
        <w:t xml:space="preserve"> </w:t>
      </w:r>
      <w:proofErr w:type="spellStart"/>
      <w:r>
        <w:t>chagi</w:t>
      </w:r>
      <w:proofErr w:type="spellEnd"/>
    </w:p>
    <w:p w:rsidR="00B07C8A" w:rsidRDefault="00B07C8A">
      <w:r>
        <w:t>Místo zásahu: Vesta (hrudní chránič)</w:t>
      </w:r>
      <w:r w:rsidR="009E7E10">
        <w:t>, kop mimo vestu se nezapočítává</w:t>
      </w:r>
    </w:p>
    <w:p w:rsidR="00B07C8A" w:rsidRDefault="005D4C7D">
      <w:r>
        <w:t>Časov</w:t>
      </w:r>
      <w:r w:rsidR="00887C50">
        <w:t>ý limit</w:t>
      </w:r>
      <w:r>
        <w:t>: 30s</w:t>
      </w:r>
    </w:p>
    <w:p w:rsidR="00E52AC8" w:rsidRDefault="00E52AC8" w:rsidP="00E52AC8">
      <w:pPr>
        <w:rPr>
          <w:u w:val="single"/>
        </w:rPr>
      </w:pPr>
    </w:p>
    <w:p w:rsidR="00E52AC8" w:rsidRPr="00080C08" w:rsidRDefault="00E52AC8" w:rsidP="00E52AC8">
      <w:pPr>
        <w:rPr>
          <w:b/>
          <w:shadow/>
          <w:color w:val="365F91" w:themeColor="accent1" w:themeShade="BF"/>
          <w:sz w:val="28"/>
        </w:rPr>
      </w:pPr>
      <w:r w:rsidRPr="00080C08">
        <w:rPr>
          <w:b/>
          <w:shadow/>
          <w:color w:val="365F91" w:themeColor="accent1" w:themeShade="BF"/>
          <w:sz w:val="28"/>
        </w:rPr>
        <w:t xml:space="preserve">Startovné </w:t>
      </w:r>
    </w:p>
    <w:p w:rsidR="00E52AC8" w:rsidRDefault="00E52AC8" w:rsidP="00E52AC8">
      <w:r>
        <w:t xml:space="preserve">Závodníci registrovaní do soutěží </w:t>
      </w:r>
      <w:proofErr w:type="spellStart"/>
      <w:r>
        <w:t>poomsae</w:t>
      </w:r>
      <w:proofErr w:type="spellEnd"/>
      <w:r>
        <w:t xml:space="preserve"> Havířovského poháru </w:t>
      </w:r>
      <w:r w:rsidR="0000361C">
        <w:t xml:space="preserve">a kategorie Coach </w:t>
      </w:r>
      <w:r>
        <w:t>startovné nehradí</w:t>
      </w:r>
    </w:p>
    <w:p w:rsidR="00E52AC8" w:rsidRDefault="00E52AC8" w:rsidP="00E52AC8">
      <w:r>
        <w:t xml:space="preserve">Ostatní </w:t>
      </w:r>
      <w:r w:rsidRPr="00E52AC8">
        <w:t>50</w:t>
      </w:r>
      <w:r>
        <w:t>,-</w:t>
      </w:r>
      <w:r w:rsidRPr="00E52AC8">
        <w:t>Kč</w:t>
      </w:r>
      <w:r>
        <w:t xml:space="preserve">/osobu </w:t>
      </w:r>
    </w:p>
    <w:p w:rsidR="00947B1B" w:rsidRPr="006C79C6" w:rsidRDefault="00947B1B" w:rsidP="00E52AC8">
      <w:pPr>
        <w:rPr>
          <w:u w:val="single"/>
        </w:rPr>
      </w:pPr>
    </w:p>
    <w:p w:rsidR="006C79C6" w:rsidRPr="00080C08" w:rsidRDefault="006C79C6">
      <w:pPr>
        <w:rPr>
          <w:b/>
          <w:shadow/>
          <w:color w:val="365F91" w:themeColor="accent1" w:themeShade="BF"/>
          <w:sz w:val="28"/>
        </w:rPr>
      </w:pPr>
      <w:r w:rsidRPr="00080C08">
        <w:rPr>
          <w:b/>
          <w:shadow/>
          <w:color w:val="365F91" w:themeColor="accent1" w:themeShade="BF"/>
          <w:sz w:val="28"/>
        </w:rPr>
        <w:t>Kategorie</w:t>
      </w:r>
    </w:p>
    <w:p w:rsidR="00942E19" w:rsidRPr="00080C08" w:rsidRDefault="00942E19" w:rsidP="00942E19">
      <w:pPr>
        <w:rPr>
          <w:b/>
        </w:rPr>
      </w:pPr>
      <w:r w:rsidRPr="00080C08">
        <w:rPr>
          <w:b/>
        </w:rPr>
        <w:t>Muži:</w:t>
      </w:r>
    </w:p>
    <w:p w:rsidR="00942E19" w:rsidRDefault="00942E19" w:rsidP="00942E19">
      <w:r>
        <w:t>a)</w:t>
      </w:r>
      <w:r w:rsidR="00F20EED">
        <w:t xml:space="preserve"> </w:t>
      </w:r>
      <w:r w:rsidR="00A8512C">
        <w:t>2005</w:t>
      </w:r>
      <w:r w:rsidR="00674D01">
        <w:t xml:space="preserve"> – </w:t>
      </w:r>
      <w:r w:rsidR="00A8512C">
        <w:t>200</w:t>
      </w:r>
      <w:r w:rsidR="00674D01">
        <w:t xml:space="preserve">8 </w:t>
      </w:r>
    </w:p>
    <w:p w:rsidR="00942E19" w:rsidRDefault="00942E19" w:rsidP="00942E19">
      <w:r>
        <w:t>b)</w:t>
      </w:r>
      <w:r w:rsidR="00F20EED">
        <w:t xml:space="preserve"> </w:t>
      </w:r>
      <w:r w:rsidR="00674D01">
        <w:t xml:space="preserve">2001 – 2004 </w:t>
      </w:r>
    </w:p>
    <w:p w:rsidR="00942E19" w:rsidRDefault="00942E19" w:rsidP="00942E19">
      <w:r>
        <w:t>c)</w:t>
      </w:r>
      <w:r w:rsidR="00F20EED">
        <w:t xml:space="preserve"> </w:t>
      </w:r>
      <w:r w:rsidR="00674D01">
        <w:t xml:space="preserve">2000 a starší </w:t>
      </w:r>
    </w:p>
    <w:p w:rsidR="00942E19" w:rsidRDefault="00942E19" w:rsidP="00942E19"/>
    <w:p w:rsidR="00942E19" w:rsidRPr="00080C08" w:rsidRDefault="00942E19" w:rsidP="00942E19">
      <w:pPr>
        <w:rPr>
          <w:b/>
        </w:rPr>
      </w:pPr>
      <w:r w:rsidRPr="00080C08">
        <w:rPr>
          <w:b/>
        </w:rPr>
        <w:t>Ženy:</w:t>
      </w:r>
    </w:p>
    <w:p w:rsidR="00942E19" w:rsidRDefault="00942E19" w:rsidP="00942E19">
      <w:r>
        <w:t>a)</w:t>
      </w:r>
      <w:r w:rsidR="00F20EED">
        <w:t xml:space="preserve"> </w:t>
      </w:r>
      <w:r w:rsidR="00674D01">
        <w:t xml:space="preserve">2005 – 2008 </w:t>
      </w:r>
    </w:p>
    <w:p w:rsidR="00942E19" w:rsidRDefault="00942E19" w:rsidP="00942E19">
      <w:r>
        <w:t>b)</w:t>
      </w:r>
      <w:r w:rsidR="00F20EED">
        <w:t xml:space="preserve"> </w:t>
      </w:r>
      <w:r w:rsidR="00674D01">
        <w:t xml:space="preserve">2001 – 2004 </w:t>
      </w:r>
    </w:p>
    <w:p w:rsidR="00942E19" w:rsidRDefault="00942E19" w:rsidP="00942E19">
      <w:r>
        <w:t>c)</w:t>
      </w:r>
      <w:r w:rsidR="00F20EED">
        <w:t xml:space="preserve"> </w:t>
      </w:r>
      <w:r w:rsidR="00674D01">
        <w:t xml:space="preserve">2000 a starší </w:t>
      </w:r>
    </w:p>
    <w:p w:rsidR="0000361C" w:rsidRDefault="0000361C" w:rsidP="00942E19"/>
    <w:p w:rsidR="0000361C" w:rsidRPr="00080C08" w:rsidRDefault="0000361C" w:rsidP="00942E19">
      <w:pPr>
        <w:rPr>
          <w:b/>
        </w:rPr>
      </w:pPr>
      <w:r w:rsidRPr="00080C08">
        <w:rPr>
          <w:b/>
        </w:rPr>
        <w:t>Coach:</w:t>
      </w:r>
    </w:p>
    <w:p w:rsidR="00942E19" w:rsidRDefault="00C52748" w:rsidP="00942E19">
      <w:r>
        <w:t>Trenéři oddílů starší 31 let, tj. ročník 1987</w:t>
      </w:r>
    </w:p>
    <w:p w:rsidR="00672CCE" w:rsidRDefault="00672CCE" w:rsidP="00672CCE">
      <w:pPr>
        <w:pStyle w:val="Bezmezer"/>
      </w:pPr>
      <w:r>
        <w:t>Kategorie: Muži/Ženy</w:t>
      </w:r>
    </w:p>
    <w:p w:rsidR="00672CCE" w:rsidRDefault="00672CCE" w:rsidP="00942E19"/>
    <w:p w:rsidR="00672CCE" w:rsidRPr="00672CCE" w:rsidRDefault="00025B08">
      <w:r>
        <w:t xml:space="preserve">Trenér je osoba, </w:t>
      </w:r>
      <w:r w:rsidR="006B2B1C">
        <w:t xml:space="preserve">která </w:t>
      </w:r>
      <w:proofErr w:type="gramStart"/>
      <w:r w:rsidR="006B2B1C">
        <w:t>se</w:t>
      </w:r>
      <w:proofErr w:type="gramEnd"/>
      <w:r w:rsidR="00265C80">
        <w:t xml:space="preserve"> aktivně a pravidelně podíly na</w:t>
      </w:r>
      <w:r w:rsidR="00B9121D">
        <w:t xml:space="preserve"> určitém</w:t>
      </w:r>
      <w:r w:rsidR="00265C80">
        <w:t xml:space="preserve"> </w:t>
      </w:r>
      <w:r w:rsidR="00776298">
        <w:t>tréninkovém procesu svého oddílu</w:t>
      </w:r>
      <w:r w:rsidR="00265C80">
        <w:t>.</w:t>
      </w:r>
      <w:r w:rsidR="00776298">
        <w:t xml:space="preserve"> Nebude se prokazovat žádnou trenérskou licencí, technickou vyspělostí</w:t>
      </w:r>
      <w:r>
        <w:t xml:space="preserve"> apod. </w:t>
      </w:r>
    </w:p>
    <w:p w:rsidR="00947B1B" w:rsidRDefault="00947B1B">
      <w:pPr>
        <w:rPr>
          <w:b/>
          <w:shadow/>
          <w:color w:val="365F91" w:themeColor="accent1" w:themeShade="BF"/>
          <w:sz w:val="28"/>
        </w:rPr>
      </w:pPr>
    </w:p>
    <w:p w:rsidR="00947B1B" w:rsidRDefault="00947B1B">
      <w:pPr>
        <w:rPr>
          <w:b/>
          <w:shadow/>
          <w:color w:val="365F91" w:themeColor="accent1" w:themeShade="BF"/>
          <w:sz w:val="28"/>
        </w:rPr>
      </w:pPr>
      <w:r>
        <w:rPr>
          <w:b/>
          <w:shadow/>
          <w:color w:val="365F91" w:themeColor="accent1" w:themeShade="BF"/>
          <w:sz w:val="28"/>
        </w:rPr>
        <w:t>Registrace</w:t>
      </w:r>
    </w:p>
    <w:p w:rsidR="00947B1B" w:rsidRDefault="00947B1B" w:rsidP="00947B1B">
      <w:pPr>
        <w:pStyle w:val="Bezmezer"/>
      </w:pPr>
      <w:r>
        <w:t>Přiloženou tabulkou v </w:t>
      </w:r>
      <w:proofErr w:type="spellStart"/>
      <w:r>
        <w:t>excelu</w:t>
      </w:r>
      <w:proofErr w:type="spellEnd"/>
      <w:r>
        <w:t xml:space="preserve">, zaslanou do středy 7. 3. 2018 na email: </w:t>
      </w:r>
      <w:r w:rsidRPr="00947B1B">
        <w:rPr>
          <w:u w:val="single"/>
        </w:rPr>
        <w:t>p.bosansky@csvc.cz</w:t>
      </w:r>
    </w:p>
    <w:p w:rsidR="00947B1B" w:rsidRDefault="00947B1B">
      <w:pPr>
        <w:rPr>
          <w:b/>
          <w:shadow/>
          <w:color w:val="365F91" w:themeColor="accent1" w:themeShade="BF"/>
          <w:sz w:val="28"/>
        </w:rPr>
      </w:pPr>
    </w:p>
    <w:p w:rsidR="00942E19" w:rsidRPr="00080C08" w:rsidRDefault="006C79C6">
      <w:pPr>
        <w:rPr>
          <w:b/>
          <w:shadow/>
          <w:color w:val="365F91" w:themeColor="accent1" w:themeShade="BF"/>
          <w:sz w:val="28"/>
        </w:rPr>
      </w:pPr>
      <w:r w:rsidRPr="00080C08">
        <w:rPr>
          <w:b/>
          <w:shadow/>
          <w:color w:val="365F91" w:themeColor="accent1" w:themeShade="BF"/>
          <w:sz w:val="28"/>
        </w:rPr>
        <w:t>Ocenění</w:t>
      </w:r>
    </w:p>
    <w:p w:rsidR="00144E75" w:rsidRDefault="00144E75">
      <w:r>
        <w:t>1. místo – pohár + medaile</w:t>
      </w:r>
    </w:p>
    <w:p w:rsidR="00144E75" w:rsidRDefault="00144E75">
      <w:r>
        <w:t>2. a 3. místo – medaile</w:t>
      </w:r>
      <w:bookmarkStart w:id="0" w:name="_GoBack"/>
      <w:bookmarkEnd w:id="0"/>
    </w:p>
    <w:p w:rsidR="00672CCE" w:rsidRDefault="00672CCE"/>
    <w:p w:rsidR="00672CCE" w:rsidRPr="006C79C6" w:rsidRDefault="00672CCE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0B370" wp14:editId="2CA082DD">
            <wp:simplePos x="0" y="0"/>
            <wp:positionH relativeFrom="column">
              <wp:posOffset>281305</wp:posOffset>
            </wp:positionH>
            <wp:positionV relativeFrom="paragraph">
              <wp:posOffset>315595</wp:posOffset>
            </wp:positionV>
            <wp:extent cx="5257800" cy="4114800"/>
            <wp:effectExtent l="0" t="0" r="0" b="0"/>
            <wp:wrapNone/>
            <wp:docPr id="1" name="Obrázek 1" descr="C:\Users\Pavel Bosansky\Desktop\IMG_20180125_201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Bosansky\Desktop\IMG_20180125_2014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7" t="5951" r="4463" b="-1157"/>
                    <a:stretch/>
                  </pic:blipFill>
                  <pic:spPr bwMode="auto">
                    <a:xfrm>
                      <a:off x="0" y="0"/>
                      <a:ext cx="5257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2CCE" w:rsidRPr="006C79C6" w:rsidSect="002A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044E"/>
    <w:multiLevelType w:val="hybridMultilevel"/>
    <w:tmpl w:val="36F83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C48"/>
    <w:rsid w:val="0000361C"/>
    <w:rsid w:val="00025B08"/>
    <w:rsid w:val="00080C08"/>
    <w:rsid w:val="00091EFF"/>
    <w:rsid w:val="00144E75"/>
    <w:rsid w:val="0016002D"/>
    <w:rsid w:val="00170DE4"/>
    <w:rsid w:val="00192CC2"/>
    <w:rsid w:val="00265C80"/>
    <w:rsid w:val="00267EA9"/>
    <w:rsid w:val="00284A15"/>
    <w:rsid w:val="002A68FD"/>
    <w:rsid w:val="004D6EB3"/>
    <w:rsid w:val="005D4C7D"/>
    <w:rsid w:val="006545AE"/>
    <w:rsid w:val="00672CCE"/>
    <w:rsid w:val="00674D01"/>
    <w:rsid w:val="006B2B1C"/>
    <w:rsid w:val="006C79C6"/>
    <w:rsid w:val="006F2D33"/>
    <w:rsid w:val="00776298"/>
    <w:rsid w:val="007A6256"/>
    <w:rsid w:val="007C5DB2"/>
    <w:rsid w:val="00860C48"/>
    <w:rsid w:val="00887C50"/>
    <w:rsid w:val="00942E19"/>
    <w:rsid w:val="00947B1B"/>
    <w:rsid w:val="009E7E10"/>
    <w:rsid w:val="00A8512C"/>
    <w:rsid w:val="00B07C8A"/>
    <w:rsid w:val="00B30259"/>
    <w:rsid w:val="00B43AA3"/>
    <w:rsid w:val="00B9121D"/>
    <w:rsid w:val="00C52748"/>
    <w:rsid w:val="00CB51F1"/>
    <w:rsid w:val="00CF5CFA"/>
    <w:rsid w:val="00E52AC8"/>
    <w:rsid w:val="00EA4425"/>
    <w:rsid w:val="00F20EED"/>
    <w:rsid w:val="00F2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1F1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E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5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DB2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72C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B77C-E017-4F66-B503-4FCC46ED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Bosan</dc:creator>
  <cp:lastModifiedBy>Pavel Bosansky</cp:lastModifiedBy>
  <cp:revision>29</cp:revision>
  <dcterms:created xsi:type="dcterms:W3CDTF">2018-01-19T17:30:00Z</dcterms:created>
  <dcterms:modified xsi:type="dcterms:W3CDTF">2018-02-12T13:17:00Z</dcterms:modified>
</cp:coreProperties>
</file>